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June 6, 2023 HHCA Monthly General Body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Meeting called to order at 7:05pm by Roderick Frierson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Hybrid meeting format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Moment of silence observed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Reintroduction of board members to the community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Welcoming of new residents and meeting attendees-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State rep Viola Davis in meeting attendance!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Cutting of the Fairways update-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Code enforcement has been contacted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current mngt company was contacted and multiple quotes were submitted to them to aid in getting the Fairways cut quickly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Marta/Indian Creek Station Development-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OWL Film Studio and housing being built around the station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MARTA has agreed to increase funding to renovate station and a new foot bridge that is being built for accessibility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Kensignton Station also has redevelopment plans in place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DeKalb County CEO Candidacy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publicly known candidates are running creating county board vacancies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State Rep. Viola Davis discussed closing loopholes within HOAs/POA/Condo Assoc.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Greater Hidden Hills Greenspace Development</w:t>
      </w:r>
      <w:r w:rsidDel="00000000" w:rsidR="00000000" w:rsidRPr="00000000">
        <w:rPr>
          <w:rtl w:val="0"/>
        </w:rPr>
        <w:t xml:space="preserve"> – Jan Costello Update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Gave updates regarding upcoming community hearings and events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shopping plaza at Covington hwy and Young Rd previously denied for housing being discussed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5K Walk/Run/Bike, Sharon Jenkins Simpson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@ Biffle Park, registration starts at 7:30am and race begins at 8am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Residents can go to the website to register for the event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forms available at tonight’s meeting as well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 is $25 per person, include time clocking and t-shirts; kids 12 and under free but shirts still $25 for them until June 9th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of Registration is $40,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Performance Management Company will manage the race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available on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www.wearehiddenhills.com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well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Sponsors needed at various levels $500, $250, $100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 Jackson contact person for individuals interested in biking the race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Vendor fee is $50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kind donations valued at a minimum of $25 will earn name added to the banner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race details available on the website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Weekly committee meeting until race day, suggestions welcome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Thanks to committee members and residents that have volunteered so far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Jazz in the Park, September 2023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Still in the planning stages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 Reports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Community Standards Committee, Dawn Brewer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Mission statement has been drafted and currently being refined before unveiling to the community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Procedures for reporting and recording violations has been drafted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assignments/roles have been made and introduced to members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hd w:fill="ffffff" w:val="clear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Tanniel Robertson, website manager will update with the new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hd w:fill="ffffff" w:val="clear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information about the 5K event and the CSC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Neighbors encouraged to help with litter control, waive at neighbors and be kind to the neighborhood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VP Membership, Hildred White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Phase participation chart shared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Revenue collection has increased in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quarter of this year over last year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Phase captains needed to help increase due participation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 of spreadsheet available on the website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Homeowners reminded that if/when they sell, an HOA closing letter will be withheld until delinquent dues paid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Board Secretary, Camela Morejon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Financial Treasurer, Rod Frierson on behalf of Deborah Spooney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reports reviewed/shared with all attendees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Budget &amp; Expense Report YTD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Chair of Community Events, Delecia Beckford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Welcome Committee Chair, Sean Carter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VP Internal Affairs, Cordella Darkins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QuickBooks Admin, Grace Whittaker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Meeting adjourned at 8:38pm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1699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2B0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B0439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E384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wearehiddenhill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oWtsOFmODSFUO6QURftD9I0+sA==">CgMxLjA4AHIhMTVNdHlEUnJQVWlwOF91NlZHZ3M2RmIyeW1DUXM1aUxK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2023-06-06T22:59:00Z</dcterms:created>
  <dc:creator>Camela Morejon</dc:creator>
</cp:coreProperties>
</file>